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DS-244　装裱包装与跨境物流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DS-244 装裱包装与跨境物流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DZ-QR-2026-002337，内容指纹 9f64251800b6f052…；权属依据与授权范围以证书登记为准。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