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DS-228　淄博化工交易对接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DS-228 淄博化工交易对接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DZ-QR-2026-002321，内容指纹 9c3803fa997d1fc8…；权属依据与授权范围以证书登记为准。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