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DS-225　石材与异型材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DS-225 石材与异型材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DZ-QR-2026-002318，内容指纹 25adf72cb7de9f0e…；权属依据与授权范围以证书登记为准。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