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DS-189　曹县汉服与演出服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DS-189 曹县汉服与演出服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DZ-QR-2026-002282，内容指纹 23e43b3976a457b6…；权属依据与授权范围以证书登记为准。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