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DS-174　矿山机械与选矿设备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DS-174 矿山机械与选矿设备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DZ-QR-2026-002267，内容指纹 284c5eb0b78ce79b…；权属依据与授权范围以证书登记为准。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