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DS-146　氢能重卡与专用车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DS-146 氢能重卡与专用车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DZ-QR-2026-002239，内容指纹 297f4aeac6987cac…；权属依据与授权范围以证书登记为准。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