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DS-114　水产与海产加工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DS-114 水产与海产加工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DZ-QR-2026-002207，内容指纹 f7dc92b810e01835…；权属依据与授权范围以证书登记为准。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