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DCX-250　曹县桐木与木制工艺品（菏泽曹县）集群作战卡</w:t>
      </w:r>
    </w:p>
    <w:p>
      <w:r>
        <w:t>服务说明：产品谱系「桐木拼板、木盒、棺木」；规模「曹县桐木加工出口历史悠久」；对外适配「日本（棺木）、欧美（工艺品）」。十二维作战卡。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菏泽曹县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DCX-250 曹县桐木与木制工艺品（菏泽曹县）集群作战卡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DZ-QR-2026-002802，内容指纹 93113969714e1cbb…；权属依据与授权范围以证书登记为准。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