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DCX-091　龙口铝业与高端铝材（烟台龙口）集群作战卡</w:t>
      </w:r>
    </w:p>
    <w:p>
      <w:r>
        <w:t>服务说明：产品谱系「铝板带、铝箔、航空铝材」；规模「南山集团所在地」；对外适配「欧美、日韩」。十二维作战卡。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烟台龙口 / 195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DCX-091 龙口铝业与高端铝材（烟台龙口）集群作战卡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DZ-QR-2026-002643，内容指纹 9036fbae99ea61be…；权属依据与授权范围以证书登记为准。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