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DCX-053　临淄石化与精细化工集群（淄博临淄）集群作战卡</w:t>
      </w:r>
    </w:p>
    <w:p>
      <w:r>
        <w:t>服务说明：产品谱系「成品油、芳烃、塑料原料、精细化工中间体」；规模「齐鲁石化所在，是山东石化工业的发源地之一，化工配套最完整」；对外适配「国内、东南亚」。十二维作战卡。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集群名/所在地/产品谱系/规模/HS/出口适配/全球流向/准入门槛/撮合规则/对接通道</w:t>
      </w:r>
    </w:p>
    <w:p>
      <w:r>
        <w:rPr>
          <w:b/>
        </w:rPr>
        <w:t>2. 覆盖范围</w:t>
      </w:r>
    </w:p>
    <w:p>
      <w:r>
        <w:t xml:space="preserve">　　淄博临淄 / 198 国实绩</w:t>
      </w:r>
    </w:p>
    <w:p>
      <w:r>
        <w:rPr>
          <w:b/>
        </w:rPr>
        <w:t>3. 交付格式</w:t>
      </w:r>
    </w:p>
    <w:p>
      <w:r>
        <w:t xml:space="preserve">　　PDF + XLSX</w:t>
      </w:r>
    </w:p>
    <w:p>
      <w:r>
        <w:rPr>
          <w:b/>
        </w:rPr>
        <w:t>4. 更新频率</w:t>
      </w:r>
    </w:p>
    <w:p>
      <w:r>
        <w:t xml:space="preserve">　　每周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DCX-053 临淄石化与精细化工集群（淄博临淄）集群作战卡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DZ-QR-2026-002605，内容指纹 29d12cbe64e6a8b0…；权属依据与授权范围以证书登记为准。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网站：https://daizone.cn/quote/DCX-053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