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DCX-027　青岛纺织机械与智能装备（青岛）集群作战卡</w:t>
      </w:r>
    </w:p>
    <w:p>
      <w:r>
        <w:t>服务说明：产品谱系「纺纱设备、织造设备、印染设备」；规模「青岛为国内重要的纺织机械制造基地」；对外适配「东南亚、南亚、中东」。十二维作战卡。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151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DCX-027 青岛纺织机械与智能装备（青岛）集群作战卡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DZ-QR-2026-002579，内容指纹 ad50fafbc75be6bf…；权属依据与授权范围以证书登记为准。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