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DCX-016　平阴玫瑰（济南平阴）集群作战卡</w:t>
      </w:r>
    </w:p>
    <w:p>
      <w:r>
        <w:t>服务说明：产品谱系「玫瑰花、玫瑰精油、玫瑰酱、玫瑰茶」；规模「平阴为国内重要玫瑰产区，玫瑰为国家地理标志产品」；对外适配「法国（香料）、日韩」。十二维作战卡。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济南平阴 / 148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DCX-016 平阴玫瑰（济南平阴）集群作战卡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DZ-QR-2026-002568，内容指纹 967120c16c21a8a9…；权属依据与授权范围以证书登记为准。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