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DCX-013　龙山黑陶非遗集群（济南章丘）集群作战卡</w:t>
      </w:r>
    </w:p>
    <w:p>
      <w:r>
        <w:t>服务说明：产品谱系「蛋壳陶、黑陶茶器、仿古器型」；规模「龙山文化命名地，省级非遗技艺，工坊+传承人模式」；对外适配「文化贸易、日韩」。十二维作战卡。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济南章丘 / 195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DCX-013 龙山黑陶非遗集群（济南章丘）集群作战卡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DZ-QR-2026-002565，内容指纹 3cb06b15f87752d5…；权属依据与授权范围以证书登记为准。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