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DAX-117　贸易流年度汇总（按 HS）（dz_flow_hs）</w:t>
      </w:r>
    </w:p>
    <w:p>
      <w:r>
        <w:t>服务说明：贸易 域 · 归纳 层 · 3684 行 · 8 字段。口径：每个 HS4 每年一行：出口总额、伙伴国数、第一大市场、同比。更新：每年 1 月。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dz_flow_hs 表全字段，附字段字典与口径说明</w:t>
      </w:r>
    </w:p>
    <w:p>
      <w:r>
        <w:rPr>
          <w:b/>
        </w:rPr>
        <w:t>2. 覆盖范围</w:t>
      </w:r>
    </w:p>
    <w:p>
      <w:r>
        <w:t xml:space="preserve">　　贸易 域 / 归纳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每年 1 月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DAX-117 贸易流年度汇总（按 HS）（dz_flow_hs）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网站：https://daizone.cn/quote/DAX-117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