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DAX-066　线索与询盘（dz_lead）· 结构授权</w:t>
      </w:r>
    </w:p>
    <w:p>
      <w:r>
        <w:t>服务说明：增长 域 · 打通 层 · 当前 0 行 · 18 字段。口径：带 UTM 归因；不含身份证件。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dz_lead 表结构、字段含义、索引与关联关系</w:t>
      </w:r>
    </w:p>
    <w:p>
      <w:r>
        <w:rPr>
          <w:b/>
        </w:rPr>
        <w:t>2. 覆盖范围</w:t>
      </w:r>
    </w:p>
    <w:p>
      <w:r>
        <w:t xml:space="preserve">　　增长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DAX-066 线索与询盘（dz_lead）·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DZ-QR-2026-002879，内容指纹 08278edcc5c12499…；权属依据与授权范围以证书登记为准。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