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DAX-046　企业入驻档案（dz_onb）· 结构授权</w:t>
      </w:r>
    </w:p>
    <w:p>
      <w:r>
        <w:t>服务说明：交易 域 · 交易 层 · 当前 0 行 · 22 字段。口径：stage: apply→profile→contract→signed→fir。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dz_onb 表结构、字段含义、索引与关联关系</w:t>
      </w:r>
    </w:p>
    <w:p>
      <w:r>
        <w:rPr>
          <w:b/>
        </w:rPr>
        <w:t>2. 覆盖范围</w:t>
      </w:r>
    </w:p>
    <w:p>
      <w:r>
        <w:t xml:space="preserve">　　交易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DAX-046 企业入驻档案（dz_onb）·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DZ-QR-2026-002859，内容指纹 4b9bac307bf650e1…；权属依据与授权范围以证书登记为准。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