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苗木花卉 × 淄博　｜　编号 nursery-ZB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个（0602,0603,1515,9406）</w:t>
      </w:r>
    </w:p>
    <w:p>
      <w:r>
        <w:rPr>
          <w:b/>
        </w:rPr>
        <w:t>最新年度中国出口额：</w:t>
      </w:r>
      <w:r>
        <w:t>41.09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34.13 亿美元 / 203 国；2023 年 34.80 亿美元 / 201 国；2024 年 41.09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5.45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5.31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2.18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1.49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1.38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1.17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山东是全国最大的苗木花卉产区之一：观赏苗木、果树苗、盆花、鲜切花、草坪，配套温控与组培。出口受检疫限制严格，但果树苗与盆花对中亚、东南亚有实际需求。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《苗木花卉 × 淄博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