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日照　｜　编号 chemical-RZ　｜　就绪分 73（A）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9 个（2501,2710,2811,2815,2836,3208,3824,3901,6911）</w:t>
      </w:r>
    </w:p>
    <w:p>
      <w:r>
        <w:rPr>
          <w:b/>
        </w:rPr>
        <w:t>最新年度中国出口额：</w:t>
      </w:r>
      <w:r>
        <w:t>514.90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666.61 亿美元 / 204 国；2023 年 603.64 亿美元 / 206 国；2024 年 514.90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55.35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51.99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28.91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28.65</w:t>
            </w:r>
          </w:p>
        </w:tc>
      </w:tr>
      <w:tr>
        <w:tc>
          <w:tcPr>
            <w:tcW w:type="dxa" w:w="3135"/>
          </w:tcPr>
          <w:p>
            <w:r>
              <w:t>MYS</w:t>
            </w:r>
          </w:p>
        </w:tc>
        <w:tc>
          <w:tcPr>
            <w:tcW w:type="dxa" w:w="3135"/>
          </w:tcPr>
          <w:p>
            <w:r>
              <w:t>Malaysia</w:t>
            </w:r>
          </w:p>
        </w:tc>
        <w:tc>
          <w:tcPr>
            <w:tcW w:type="dxa" w:w="3135"/>
          </w:tcPr>
          <w:p>
            <w:r>
              <w:t>27.75</w:t>
            </w:r>
          </w:p>
        </w:tc>
      </w:tr>
      <w:tr>
        <w:tc>
          <w:tcPr>
            <w:tcW w:type="dxa" w:w="3135"/>
          </w:tcPr>
          <w:p>
            <w:r>
              <w:t>LBR</w:t>
            </w:r>
          </w:p>
        </w:tc>
        <w:tc>
          <w:tcPr>
            <w:tcW w:type="dxa" w:w="3135"/>
          </w:tcPr>
          <w:p>
            <w:r>
              <w:t>Liberia</w:t>
            </w:r>
          </w:p>
        </w:tc>
        <w:tc>
          <w:tcPr>
            <w:tcW w:type="dxa" w:w="3135"/>
          </w:tcPr>
          <w:p>
            <w:r>
              <w:t>22.47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9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中国国际贸易促进委员会日照市委员会（原产地证签发、境外展会与客商对接）</w:t>
      </w:r>
    </w:p>
    <w:p>
      <w:r>
        <w:t>· 日照市商务局（外贸科：本地出口企业组织与政策兑现）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日照 出海作战包》PDF/Word（数据底座 + 市场画像 + 准入要点）</w:t>
      </w:r>
    </w:p>
    <w:p>
      <w:r>
        <w:t>2. 该 HS 组合三年双边贸易流明细（9 个 HS4 / 最新年度 2024）</w:t>
      </w:r>
    </w:p>
    <w:p>
      <w:r>
        <w:t>3. 目的国 TOP 采购方与在采需求清单（当前在采 9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