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建设材料 × 菏泽　｜　编号 building-HZ　｜　就绪分 83（A）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7 个（2515,2523,6802,6803,6907,7005,7006）</w:t>
      </w:r>
    </w:p>
    <w:p>
      <w:r>
        <w:rPr>
          <w:b/>
        </w:rPr>
        <w:t>最新年度中国出口额：</w:t>
      </w:r>
      <w:r>
        <w:t>87.57 亿美元（全国口径，非本市出口）</w:t>
      </w:r>
    </w:p>
    <w:p>
      <w:r>
        <w:rPr>
          <w:b/>
        </w:rPr>
        <w:t>贸易伙伴国别：</w:t>
      </w:r>
      <w:r>
        <w:t>203</w:t>
      </w:r>
    </w:p>
    <w:p>
      <w:r>
        <w:t>三年趋势：2022 年 96.02 亿美元 / 204 国；2023 年 83.13 亿美元 / 202 国；2024 年 87.57 亿美元 / 203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16.44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5.39</w:t>
            </w:r>
          </w:p>
        </w:tc>
      </w:tr>
      <w:tr>
        <w:tc>
          <w:tcPr>
            <w:tcW w:type="dxa" w:w="3135"/>
          </w:tcPr>
          <w:p>
            <w:r>
              <w:t>PHL</w:t>
            </w:r>
          </w:p>
        </w:tc>
        <w:tc>
          <w:tcPr>
            <w:tcW w:type="dxa" w:w="3135"/>
          </w:tcPr>
          <w:p>
            <w:r>
              <w:t>Philippines</w:t>
            </w:r>
          </w:p>
        </w:tc>
        <w:tc>
          <w:tcPr>
            <w:tcW w:type="dxa" w:w="3135"/>
          </w:tcPr>
          <w:p>
            <w:r>
              <w:t>4.93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4.78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4.41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4.03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8 条（status≠closed）</w:t>
      </w:r>
    </w:p>
    <w:p>
      <w:r>
        <w:rPr>
          <w:b/>
        </w:rPr>
        <w:t>exact/near 撮合：</w:t>
      </w:r>
      <w:r>
        <w:t>3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山东建材的强项是「基础材料齐全 + 价格带完整」：水泥、玻璃、陶瓷、石材、石膏、保温材料、门窗型材，能在省内完成一套房子的主要用材配套。</w:t>
      </w:r>
    </w:p>
    <w:p>
      <w:r>
        <w:t>· 中国国际贸易促进委员会菏泽市委员会（原产地证签发、境外展会与客商对接）</w:t>
      </w:r>
    </w:p>
    <w:p>
      <w:r>
        <w:t>· 菏泽市商务局（外贸科：本地出口企业组织与政策兑现）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《建设材料 × 菏泽 出海作战包》PDF/Word（数据底座 + 市场画像 + 准入要点）</w:t>
      </w:r>
    </w:p>
    <w:p>
      <w:r>
        <w:t>2. 该 HS 组合三年双边贸易流明细（7 个 HS4 / 最新年度 2024）</w:t>
      </w:r>
    </w:p>
    <w:p>
      <w:r>
        <w:t>3. 目的国 TOP 采购方与在采需求清单（当前在采 8 条）</w:t>
      </w:r>
    </w:p>
    <w:p>
      <w:r>
        <w:t>4. 撮合记录与对接建议（exact/near 3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